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1427" w14:textId="7FADE98F" w:rsidR="00CB5EB1" w:rsidRPr="00CB5EB1" w:rsidRDefault="00CB5EB1" w:rsidP="00CB5EB1">
      <w:pPr>
        <w:rPr>
          <w:b/>
          <w:bCs/>
          <w:color w:val="5B9BD5" w:themeColor="accent1"/>
          <w:sz w:val="24"/>
          <w:szCs w:val="24"/>
        </w:rPr>
      </w:pPr>
      <w:r>
        <w:rPr>
          <w:rFonts w:ascii="Arial" w:hAnsi="Arial" w:cs="Arial"/>
          <w:b/>
          <w:bCs/>
          <w:noProof/>
          <w:color w:val="5B9BD5" w:themeColor="accent1"/>
          <w:sz w:val="32"/>
          <w:szCs w:val="32"/>
        </w:rPr>
        <w:drawing>
          <wp:anchor distT="0" distB="0" distL="114300" distR="114300" simplePos="0" relativeHeight="251658240" behindDoc="0" locked="0" layoutInCell="1" allowOverlap="1" wp14:anchorId="5B56A5D2" wp14:editId="782E9C16">
            <wp:simplePos x="0" y="0"/>
            <wp:positionH relativeFrom="column">
              <wp:posOffset>-635</wp:posOffset>
            </wp:positionH>
            <wp:positionV relativeFrom="paragraph">
              <wp:posOffset>0</wp:posOffset>
            </wp:positionV>
            <wp:extent cx="1347470" cy="157289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470" cy="1572895"/>
                    </a:xfrm>
                    <a:prstGeom prst="rect">
                      <a:avLst/>
                    </a:prstGeom>
                    <a:noFill/>
                  </pic:spPr>
                </pic:pic>
              </a:graphicData>
            </a:graphic>
            <wp14:sizeRelH relativeFrom="page">
              <wp14:pctWidth>0</wp14:pctWidth>
            </wp14:sizeRelH>
            <wp14:sizeRelV relativeFrom="page">
              <wp14:pctHeight>0</wp14:pctHeight>
            </wp14:sizeRelV>
          </wp:anchor>
        </w:drawing>
      </w:r>
      <w:r w:rsidRPr="00CB5EB1">
        <w:rPr>
          <w:b/>
          <w:bCs/>
          <w:color w:val="5B9BD5" w:themeColor="accent1"/>
          <w:sz w:val="24"/>
          <w:szCs w:val="24"/>
        </w:rPr>
        <w:t>konto 4358 17 49601</w:t>
      </w:r>
    </w:p>
    <w:p w14:paraId="7387E479" w14:textId="77777777" w:rsidR="00CB5EB1" w:rsidRPr="00CB5EB1" w:rsidRDefault="00CB5EB1" w:rsidP="00CB5EB1">
      <w:pPr>
        <w:spacing w:line="256" w:lineRule="auto"/>
        <w:rPr>
          <w:b/>
          <w:bCs/>
          <w:color w:val="5B9BD5" w:themeColor="accent1"/>
          <w:sz w:val="24"/>
          <w:szCs w:val="24"/>
        </w:rPr>
      </w:pPr>
      <w:r w:rsidRPr="00CB5EB1">
        <w:rPr>
          <w:b/>
          <w:bCs/>
          <w:color w:val="5B9BD5" w:themeColor="accent1"/>
          <w:sz w:val="24"/>
          <w:szCs w:val="24"/>
        </w:rPr>
        <w:t>org.nr 984 097 824</w:t>
      </w:r>
    </w:p>
    <w:p w14:paraId="3F54DAA9" w14:textId="77777777" w:rsidR="00CB5EB1" w:rsidRPr="00CB5EB1" w:rsidRDefault="00CB5EB1" w:rsidP="00CB5EB1">
      <w:pPr>
        <w:spacing w:line="256" w:lineRule="auto"/>
        <w:rPr>
          <w:b/>
          <w:bCs/>
          <w:color w:val="5B9BD5" w:themeColor="accent1"/>
          <w:sz w:val="24"/>
          <w:szCs w:val="24"/>
        </w:rPr>
      </w:pPr>
      <w:r w:rsidRPr="00CB5EB1">
        <w:rPr>
          <w:b/>
          <w:bCs/>
          <w:color w:val="5B9BD5" w:themeColor="accent1"/>
          <w:sz w:val="24"/>
          <w:szCs w:val="24"/>
        </w:rPr>
        <w:t>25 år 2021</w:t>
      </w:r>
    </w:p>
    <w:p w14:paraId="35556408" w14:textId="77777777" w:rsidR="00CB5EB1" w:rsidRPr="00CB5EB1" w:rsidRDefault="00CB5EB1" w:rsidP="00CB5EB1">
      <w:pPr>
        <w:spacing w:line="256" w:lineRule="auto"/>
        <w:rPr>
          <w:b/>
          <w:bCs/>
          <w:color w:val="5B9BD5" w:themeColor="accent1"/>
          <w:sz w:val="24"/>
          <w:szCs w:val="24"/>
        </w:rPr>
      </w:pPr>
      <w:hyperlink r:id="rId5" w:history="1">
        <w:r w:rsidRPr="00CB5EB1">
          <w:rPr>
            <w:b/>
            <w:bCs/>
            <w:color w:val="0563C1" w:themeColor="hyperlink"/>
            <w:sz w:val="24"/>
            <w:szCs w:val="24"/>
            <w:u w:val="single"/>
          </w:rPr>
          <w:t>post@nfbib.org</w:t>
        </w:r>
      </w:hyperlink>
    </w:p>
    <w:p w14:paraId="27EB4A32" w14:textId="77777777" w:rsidR="00CB5EB1" w:rsidRPr="00CB5EB1" w:rsidRDefault="00CB5EB1" w:rsidP="00CB5EB1">
      <w:pPr>
        <w:spacing w:line="256" w:lineRule="auto"/>
        <w:rPr>
          <w:b/>
          <w:bCs/>
          <w:color w:val="5B9BD5" w:themeColor="accent1"/>
          <w:sz w:val="24"/>
          <w:szCs w:val="24"/>
        </w:rPr>
      </w:pPr>
      <w:hyperlink r:id="rId6" w:history="1">
        <w:r w:rsidRPr="00CB5EB1">
          <w:rPr>
            <w:b/>
            <w:bCs/>
            <w:color w:val="0563C1" w:themeColor="hyperlink"/>
            <w:sz w:val="24"/>
            <w:szCs w:val="24"/>
            <w:u w:val="single"/>
          </w:rPr>
          <w:t>www.bedreinnemiljoforbarn.no</w:t>
        </w:r>
      </w:hyperlink>
    </w:p>
    <w:p w14:paraId="6153CB24" w14:textId="088A17FD" w:rsidR="003D3F0B" w:rsidRDefault="003D3F0B" w:rsidP="00F81D9C">
      <w:pPr>
        <w:rPr>
          <w:rFonts w:ascii="Arial" w:hAnsi="Arial" w:cs="Arial"/>
          <w:b/>
          <w:bCs/>
          <w:color w:val="5B9BD5" w:themeColor="accent1"/>
          <w:sz w:val="32"/>
          <w:szCs w:val="32"/>
        </w:rPr>
      </w:pPr>
    </w:p>
    <w:p w14:paraId="632C6C5A" w14:textId="77777777" w:rsidR="003D3F0B" w:rsidRDefault="003D3F0B" w:rsidP="00F81D9C">
      <w:pPr>
        <w:rPr>
          <w:rFonts w:ascii="Arial" w:hAnsi="Arial" w:cs="Arial"/>
          <w:b/>
          <w:bCs/>
          <w:color w:val="5B9BD5" w:themeColor="accent1"/>
          <w:sz w:val="32"/>
          <w:szCs w:val="32"/>
        </w:rPr>
      </w:pPr>
    </w:p>
    <w:p w14:paraId="1B94921D" w14:textId="77777777" w:rsidR="003D3F0B" w:rsidRDefault="003D3F0B" w:rsidP="00F81D9C">
      <w:pPr>
        <w:rPr>
          <w:rFonts w:ascii="Arial" w:hAnsi="Arial" w:cs="Arial"/>
          <w:b/>
          <w:bCs/>
          <w:color w:val="5B9BD5" w:themeColor="accent1"/>
          <w:sz w:val="32"/>
          <w:szCs w:val="32"/>
        </w:rPr>
      </w:pPr>
    </w:p>
    <w:p w14:paraId="0FD62226" w14:textId="161C6006" w:rsidR="00F81D9C" w:rsidRPr="001567E7" w:rsidRDefault="00F81D9C" w:rsidP="00F81D9C">
      <w:pPr>
        <w:rPr>
          <w:rFonts w:ascii="Arial" w:hAnsi="Arial" w:cs="Arial"/>
          <w:b/>
          <w:bCs/>
          <w:color w:val="5B9BD5" w:themeColor="accent1"/>
          <w:sz w:val="40"/>
          <w:szCs w:val="40"/>
        </w:rPr>
      </w:pPr>
      <w:r w:rsidRPr="001567E7">
        <w:rPr>
          <w:rFonts w:ascii="Arial" w:hAnsi="Arial" w:cs="Arial"/>
          <w:b/>
          <w:bCs/>
          <w:color w:val="5B9BD5" w:themeColor="accent1"/>
          <w:sz w:val="40"/>
          <w:szCs w:val="40"/>
        </w:rPr>
        <w:t xml:space="preserve">Innspill til lokale partiprogram </w:t>
      </w:r>
      <w:r w:rsidR="00B51C44" w:rsidRPr="001567E7">
        <w:rPr>
          <w:rFonts w:ascii="Arial" w:hAnsi="Arial" w:cs="Arial"/>
          <w:b/>
          <w:bCs/>
          <w:color w:val="5B9BD5" w:themeColor="accent1"/>
          <w:sz w:val="40"/>
          <w:szCs w:val="40"/>
        </w:rPr>
        <w:t>juni</w:t>
      </w:r>
      <w:r w:rsidRPr="001567E7">
        <w:rPr>
          <w:rFonts w:ascii="Arial" w:hAnsi="Arial" w:cs="Arial"/>
          <w:b/>
          <w:bCs/>
          <w:color w:val="5B9BD5" w:themeColor="accent1"/>
          <w:sz w:val="40"/>
          <w:szCs w:val="40"/>
        </w:rPr>
        <w:t xml:space="preserve"> 2022</w:t>
      </w:r>
    </w:p>
    <w:p w14:paraId="24E8BD69" w14:textId="77777777" w:rsidR="00F81D9C" w:rsidRPr="0059215F" w:rsidRDefault="00F81D9C" w:rsidP="00F81D9C">
      <w:pPr>
        <w:rPr>
          <w:rFonts w:ascii="Arial" w:hAnsi="Arial" w:cs="Arial"/>
          <w:b/>
          <w:bCs/>
          <w:color w:val="5B9BD5" w:themeColor="accent1"/>
          <w:sz w:val="32"/>
          <w:szCs w:val="32"/>
        </w:rPr>
      </w:pPr>
    </w:p>
    <w:p w14:paraId="0FB72211" w14:textId="77777777" w:rsidR="00F81D9C" w:rsidRPr="0059215F" w:rsidRDefault="00F81D9C" w:rsidP="00F81D9C">
      <w:pPr>
        <w:rPr>
          <w:rFonts w:ascii="Arial" w:hAnsi="Arial" w:cs="Arial"/>
          <w:b/>
          <w:bCs/>
          <w:color w:val="5B9BD5" w:themeColor="accent1"/>
          <w:sz w:val="32"/>
          <w:szCs w:val="32"/>
        </w:rPr>
      </w:pPr>
      <w:r>
        <w:rPr>
          <w:rFonts w:ascii="Arial" w:hAnsi="Arial" w:cs="Arial"/>
          <w:b/>
          <w:bCs/>
          <w:color w:val="5B9BD5" w:themeColor="accent1"/>
          <w:sz w:val="32"/>
          <w:szCs w:val="32"/>
        </w:rPr>
        <w:t xml:space="preserve">1). </w:t>
      </w:r>
      <w:r w:rsidRPr="0059215F">
        <w:rPr>
          <w:rFonts w:ascii="Arial" w:hAnsi="Arial" w:cs="Arial"/>
          <w:b/>
          <w:bCs/>
          <w:color w:val="5B9BD5" w:themeColor="accent1"/>
          <w:sz w:val="32"/>
          <w:szCs w:val="32"/>
        </w:rPr>
        <w:t>Verdibevarende vedlikehold av skoler, barnehager og institusjoner</w:t>
      </w:r>
    </w:p>
    <w:p w14:paraId="7FA28D23" w14:textId="77777777" w:rsidR="00F81D9C" w:rsidRDefault="00F81D9C" w:rsidP="00F81D9C">
      <w:pPr>
        <w:rPr>
          <w:rFonts w:ascii="Arial" w:hAnsi="Arial" w:cs="Arial"/>
          <w:sz w:val="24"/>
          <w:szCs w:val="24"/>
        </w:rPr>
      </w:pPr>
      <w:r>
        <w:rPr>
          <w:rFonts w:ascii="Arial" w:hAnsi="Arial" w:cs="Arial"/>
          <w:sz w:val="24"/>
          <w:szCs w:val="24"/>
        </w:rPr>
        <w:t xml:space="preserve">Å </w:t>
      </w:r>
      <w:r w:rsidRPr="0059215F">
        <w:rPr>
          <w:rFonts w:ascii="Arial" w:hAnsi="Arial" w:cs="Arial"/>
          <w:sz w:val="24"/>
          <w:szCs w:val="24"/>
        </w:rPr>
        <w:t>sats</w:t>
      </w:r>
      <w:r>
        <w:rPr>
          <w:rFonts w:ascii="Arial" w:hAnsi="Arial" w:cs="Arial"/>
          <w:sz w:val="24"/>
          <w:szCs w:val="24"/>
        </w:rPr>
        <w:t xml:space="preserve">e </w:t>
      </w:r>
      <w:r w:rsidRPr="0059215F">
        <w:rPr>
          <w:rFonts w:ascii="Arial" w:hAnsi="Arial" w:cs="Arial"/>
          <w:sz w:val="24"/>
          <w:szCs w:val="24"/>
        </w:rPr>
        <w:t xml:space="preserve">på </w:t>
      </w:r>
      <w:bookmarkStart w:id="0" w:name="_Hlk102919109"/>
      <w:r w:rsidRPr="0059215F">
        <w:rPr>
          <w:rFonts w:ascii="Arial" w:hAnsi="Arial" w:cs="Arial"/>
          <w:sz w:val="24"/>
          <w:szCs w:val="24"/>
        </w:rPr>
        <w:t>verdibevarende vedlikehold</w:t>
      </w:r>
      <w:bookmarkEnd w:id="0"/>
      <w:r w:rsidRPr="0059215F">
        <w:rPr>
          <w:rFonts w:ascii="Arial" w:hAnsi="Arial" w:cs="Arial"/>
          <w:sz w:val="24"/>
          <w:szCs w:val="24"/>
        </w:rPr>
        <w:t xml:space="preserve"> </w:t>
      </w:r>
      <w:r>
        <w:rPr>
          <w:rFonts w:ascii="Arial" w:hAnsi="Arial" w:cs="Arial"/>
          <w:sz w:val="24"/>
          <w:szCs w:val="24"/>
        </w:rPr>
        <w:t>gir helse</w:t>
      </w:r>
      <w:r w:rsidRPr="0059215F">
        <w:rPr>
          <w:rFonts w:ascii="Arial" w:hAnsi="Arial" w:cs="Arial"/>
          <w:sz w:val="24"/>
          <w:szCs w:val="24"/>
        </w:rPr>
        <w:t xml:space="preserve">gevinst </w:t>
      </w:r>
      <w:r>
        <w:rPr>
          <w:rFonts w:ascii="Arial" w:hAnsi="Arial" w:cs="Arial"/>
          <w:sz w:val="24"/>
          <w:szCs w:val="24"/>
        </w:rPr>
        <w:t>hos barn og unge og folkehelsen bedres. V</w:t>
      </w:r>
      <w:r w:rsidRPr="0059215F">
        <w:rPr>
          <w:rFonts w:ascii="Arial" w:hAnsi="Arial" w:cs="Arial"/>
          <w:sz w:val="24"/>
          <w:szCs w:val="24"/>
        </w:rPr>
        <w:t>erdibevarende vedlikehold</w:t>
      </w:r>
      <w:r>
        <w:rPr>
          <w:rFonts w:ascii="Arial" w:hAnsi="Arial" w:cs="Arial"/>
          <w:sz w:val="24"/>
          <w:szCs w:val="24"/>
        </w:rPr>
        <w:t xml:space="preserve"> vil gi bedre </w:t>
      </w:r>
      <w:r w:rsidRPr="0059215F">
        <w:rPr>
          <w:rFonts w:ascii="Arial" w:hAnsi="Arial" w:cs="Arial"/>
          <w:sz w:val="24"/>
          <w:szCs w:val="24"/>
        </w:rPr>
        <w:t>kommuneøkonomi</w:t>
      </w:r>
      <w:r>
        <w:rPr>
          <w:rFonts w:ascii="Arial" w:hAnsi="Arial" w:cs="Arial"/>
          <w:sz w:val="24"/>
          <w:szCs w:val="24"/>
        </w:rPr>
        <w:t xml:space="preserve"> </w:t>
      </w:r>
      <w:r w:rsidRPr="0059215F">
        <w:rPr>
          <w:rFonts w:ascii="Arial" w:hAnsi="Arial" w:cs="Arial"/>
          <w:sz w:val="24"/>
          <w:szCs w:val="24"/>
        </w:rPr>
        <w:t>og en bærekraftig bygningsmasse.</w:t>
      </w:r>
      <w:r>
        <w:rPr>
          <w:rFonts w:ascii="Arial" w:hAnsi="Arial" w:cs="Arial"/>
          <w:sz w:val="24"/>
          <w:szCs w:val="24"/>
        </w:rPr>
        <w:t xml:space="preserve"> Det er mindre kostnadskrevende med et godt planlagt og gjennomført vedlikehold, enn å måtte ta nyinvesteringer.</w:t>
      </w:r>
    </w:p>
    <w:p w14:paraId="1A0D62F1" w14:textId="77777777" w:rsidR="00F81D9C" w:rsidRDefault="00F81D9C" w:rsidP="00F81D9C">
      <w:pPr>
        <w:rPr>
          <w:rFonts w:ascii="Arial" w:hAnsi="Arial" w:cs="Arial"/>
          <w:sz w:val="24"/>
          <w:szCs w:val="24"/>
        </w:rPr>
      </w:pPr>
      <w:r>
        <w:rPr>
          <w:rFonts w:ascii="Arial" w:hAnsi="Arial" w:cs="Arial"/>
          <w:sz w:val="24"/>
          <w:szCs w:val="24"/>
        </w:rPr>
        <w:t xml:space="preserve">Allerede i 2004 viste NOU 2004:22 Velholdte bygninger gir mer til alle. Senere har Rådgivende Ingeniørers forening (RIF) både i 2010, 2015 og 2021 i sin rapport «State of the </w:t>
      </w:r>
      <w:proofErr w:type="spellStart"/>
      <w:r>
        <w:rPr>
          <w:rFonts w:ascii="Arial" w:hAnsi="Arial" w:cs="Arial"/>
          <w:sz w:val="24"/>
          <w:szCs w:val="24"/>
        </w:rPr>
        <w:t>Nation</w:t>
      </w:r>
      <w:proofErr w:type="spellEnd"/>
      <w:r>
        <w:rPr>
          <w:rFonts w:ascii="Arial" w:hAnsi="Arial" w:cs="Arial"/>
          <w:sz w:val="24"/>
          <w:szCs w:val="24"/>
        </w:rPr>
        <w:t>», dokumentert at det står dårlig til med den kommunale bygningsmassen i Norge. Dette skaper behov for store investeringer, mens godt vedlikehold gir bedre resultat til lavere kommunal kostnad.</w:t>
      </w:r>
    </w:p>
    <w:p w14:paraId="0E996855" w14:textId="77777777" w:rsidR="00F81D9C" w:rsidRDefault="00F81D9C" w:rsidP="00F81D9C">
      <w:pPr>
        <w:rPr>
          <w:rFonts w:ascii="Arial" w:hAnsi="Arial" w:cs="Arial"/>
          <w:color w:val="242424"/>
          <w:sz w:val="24"/>
          <w:szCs w:val="24"/>
          <w:shd w:val="clear" w:color="auto" w:fill="FBFBFA"/>
        </w:rPr>
      </w:pPr>
      <w:r>
        <w:rPr>
          <w:rFonts w:ascii="Arial" w:hAnsi="Arial" w:cs="Arial"/>
          <w:color w:val="242424"/>
          <w:sz w:val="24"/>
          <w:szCs w:val="24"/>
          <w:shd w:val="clear" w:color="auto" w:fill="FBFBFA"/>
        </w:rPr>
        <w:t>Kommunen må nå</w:t>
      </w:r>
      <w:r w:rsidRPr="00523C45">
        <w:rPr>
          <w:rFonts w:ascii="Arial" w:hAnsi="Arial" w:cs="Arial"/>
          <w:color w:val="242424"/>
          <w:sz w:val="24"/>
          <w:szCs w:val="24"/>
          <w:shd w:val="clear" w:color="auto" w:fill="FBFBFA"/>
        </w:rPr>
        <w:t xml:space="preserve"> satse på bærekraftig renovering</w:t>
      </w:r>
      <w:r>
        <w:rPr>
          <w:rFonts w:ascii="Arial" w:hAnsi="Arial" w:cs="Arial"/>
          <w:color w:val="242424"/>
          <w:sz w:val="24"/>
          <w:szCs w:val="24"/>
          <w:shd w:val="clear" w:color="auto" w:fill="FBFBFA"/>
        </w:rPr>
        <w:t>.</w:t>
      </w:r>
      <w:r w:rsidRPr="00523C45">
        <w:rPr>
          <w:rFonts w:ascii="Arial" w:hAnsi="Arial" w:cs="Arial"/>
          <w:color w:val="242424"/>
          <w:sz w:val="24"/>
          <w:szCs w:val="24"/>
          <w:shd w:val="clear" w:color="auto" w:fill="FBFBFA"/>
        </w:rPr>
        <w:t xml:space="preserve"> Å rehabilitere bygg påvirker miljøet halvparten så mye som å rive og bygge nytt</w:t>
      </w:r>
      <w:r>
        <w:rPr>
          <w:rFonts w:ascii="Arial" w:hAnsi="Arial" w:cs="Arial"/>
          <w:color w:val="242424"/>
          <w:sz w:val="24"/>
          <w:szCs w:val="24"/>
          <w:shd w:val="clear" w:color="auto" w:fill="FBFBFA"/>
        </w:rPr>
        <w:t>. (I</w:t>
      </w:r>
      <w:r w:rsidRPr="00523C45">
        <w:rPr>
          <w:rFonts w:ascii="Arial" w:hAnsi="Arial" w:cs="Arial"/>
          <w:color w:val="242424"/>
          <w:sz w:val="24"/>
          <w:szCs w:val="24"/>
          <w:shd w:val="clear" w:color="auto" w:fill="FBFBFA"/>
        </w:rPr>
        <w:t>følge en SINTEF-rapport</w:t>
      </w:r>
      <w:r>
        <w:rPr>
          <w:rFonts w:ascii="Arial" w:hAnsi="Arial" w:cs="Arial"/>
          <w:color w:val="242424"/>
          <w:sz w:val="24"/>
          <w:szCs w:val="24"/>
          <w:shd w:val="clear" w:color="auto" w:fill="FBFBFA"/>
        </w:rPr>
        <w:t xml:space="preserve"> fra 2020) </w:t>
      </w:r>
      <w:r w:rsidRPr="00523C45">
        <w:rPr>
          <w:rFonts w:ascii="Arial" w:hAnsi="Arial" w:cs="Arial"/>
          <w:color w:val="242424"/>
          <w:sz w:val="24"/>
          <w:szCs w:val="24"/>
          <w:shd w:val="clear" w:color="auto" w:fill="FBFBFA"/>
        </w:rPr>
        <w:t>Gjenbruk av bygninger vil derfor være et avgjørende bidrag i det grønne skiftet.</w:t>
      </w:r>
    </w:p>
    <w:p w14:paraId="2E4441DF" w14:textId="77777777" w:rsidR="00F81D9C" w:rsidRPr="005520DD" w:rsidRDefault="00F81D9C" w:rsidP="00F81D9C">
      <w:pPr>
        <w:rPr>
          <w:rFonts w:ascii="Arial" w:hAnsi="Arial" w:cs="Arial"/>
          <w:sz w:val="24"/>
          <w:szCs w:val="24"/>
        </w:rPr>
      </w:pPr>
      <w:r w:rsidRPr="005520DD">
        <w:rPr>
          <w:rFonts w:ascii="Arial" w:hAnsi="Arial" w:cs="Arial"/>
          <w:sz w:val="24"/>
          <w:szCs w:val="24"/>
        </w:rPr>
        <w:t xml:space="preserve">Det er ikke for dyrt å </w:t>
      </w:r>
      <w:r>
        <w:rPr>
          <w:rFonts w:ascii="Arial" w:hAnsi="Arial" w:cs="Arial"/>
          <w:sz w:val="24"/>
          <w:szCs w:val="24"/>
        </w:rPr>
        <w:t>ha</w:t>
      </w:r>
      <w:r w:rsidRPr="005520DD">
        <w:rPr>
          <w:rFonts w:ascii="Arial" w:hAnsi="Arial" w:cs="Arial"/>
          <w:sz w:val="24"/>
          <w:szCs w:val="24"/>
        </w:rPr>
        <w:t xml:space="preserve"> orden på skolene! </w:t>
      </w:r>
      <w:r>
        <w:rPr>
          <w:rFonts w:ascii="Arial" w:hAnsi="Arial" w:cs="Arial"/>
          <w:sz w:val="24"/>
          <w:szCs w:val="24"/>
        </w:rPr>
        <w:t>Kommunen vil</w:t>
      </w:r>
      <w:r w:rsidRPr="005520DD">
        <w:rPr>
          <w:rFonts w:ascii="Arial" w:hAnsi="Arial" w:cs="Arial"/>
          <w:sz w:val="24"/>
          <w:szCs w:val="24"/>
        </w:rPr>
        <w:t xml:space="preserve"> spare mye penger med </w:t>
      </w:r>
      <w:r>
        <w:rPr>
          <w:rFonts w:ascii="Arial" w:hAnsi="Arial" w:cs="Arial"/>
          <w:sz w:val="24"/>
          <w:szCs w:val="24"/>
        </w:rPr>
        <w:t xml:space="preserve">et </w:t>
      </w:r>
      <w:r w:rsidRPr="005520DD">
        <w:rPr>
          <w:rFonts w:ascii="Arial" w:hAnsi="Arial" w:cs="Arial"/>
          <w:sz w:val="24"/>
          <w:szCs w:val="24"/>
        </w:rPr>
        <w:t xml:space="preserve">godt vedlikehold i skoler </w:t>
      </w:r>
      <w:r w:rsidRPr="0010590B">
        <w:rPr>
          <w:rFonts w:ascii="Arial" w:hAnsi="Arial" w:cs="Arial"/>
          <w:sz w:val="24"/>
          <w:szCs w:val="24"/>
        </w:rPr>
        <w:t xml:space="preserve">og barnehager. Det er billigst å holde bygningene godt vedlikeholdt. Det er dyrt med unødvendige nybygg når </w:t>
      </w:r>
      <w:r>
        <w:rPr>
          <w:rFonts w:ascii="Arial" w:hAnsi="Arial" w:cs="Arial"/>
          <w:sz w:val="24"/>
          <w:szCs w:val="24"/>
        </w:rPr>
        <w:t>vedlikehold kan sikre byggenes kvalitet.</w:t>
      </w:r>
      <w:r w:rsidRPr="005520DD">
        <w:rPr>
          <w:rFonts w:ascii="Arial" w:hAnsi="Arial" w:cs="Arial"/>
          <w:sz w:val="24"/>
          <w:szCs w:val="24"/>
        </w:rPr>
        <w:t xml:space="preserve"> Det innebærer at bygningene skal bygges, driftes og vedlikeholdes slik at de</w:t>
      </w:r>
      <w:r>
        <w:rPr>
          <w:rFonts w:ascii="Arial" w:hAnsi="Arial" w:cs="Arial"/>
          <w:sz w:val="24"/>
          <w:szCs w:val="24"/>
        </w:rPr>
        <w:t xml:space="preserve"> til enhver tid</w:t>
      </w:r>
      <w:r w:rsidRPr="005520DD">
        <w:rPr>
          <w:rFonts w:ascii="Arial" w:hAnsi="Arial" w:cs="Arial"/>
          <w:sz w:val="24"/>
          <w:szCs w:val="24"/>
        </w:rPr>
        <w:t xml:space="preserve"> er rene og tørre, </w:t>
      </w:r>
      <w:r>
        <w:rPr>
          <w:rFonts w:ascii="Arial" w:hAnsi="Arial" w:cs="Arial"/>
          <w:sz w:val="24"/>
          <w:szCs w:val="24"/>
        </w:rPr>
        <w:t>har god ventilasjon</w:t>
      </w:r>
      <w:r w:rsidRPr="005520DD">
        <w:rPr>
          <w:rFonts w:ascii="Arial" w:hAnsi="Arial" w:cs="Arial"/>
          <w:sz w:val="24"/>
          <w:szCs w:val="24"/>
        </w:rPr>
        <w:t xml:space="preserve"> gode temperaturforhold</w:t>
      </w:r>
      <w:r>
        <w:rPr>
          <w:rFonts w:ascii="Arial" w:hAnsi="Arial" w:cs="Arial"/>
          <w:sz w:val="24"/>
          <w:szCs w:val="24"/>
        </w:rPr>
        <w:t>.</w:t>
      </w:r>
      <w:r w:rsidRPr="005520DD">
        <w:rPr>
          <w:rFonts w:ascii="Arial" w:hAnsi="Arial" w:cs="Arial"/>
          <w:sz w:val="24"/>
          <w:szCs w:val="24"/>
        </w:rPr>
        <w:t xml:space="preserve"> </w:t>
      </w:r>
      <w:r>
        <w:rPr>
          <w:rFonts w:ascii="Arial" w:hAnsi="Arial" w:cs="Arial"/>
          <w:sz w:val="24"/>
          <w:szCs w:val="24"/>
        </w:rPr>
        <w:t>Kort sagt, et kontinuerlig godt vedlikehold fra bygget er nytt!</w:t>
      </w:r>
    </w:p>
    <w:p w14:paraId="0B9FDC4F" w14:textId="2F26FD4A" w:rsidR="00F81D9C" w:rsidRDefault="00F81D9C" w:rsidP="00F81D9C">
      <w:pPr>
        <w:rPr>
          <w:sz w:val="24"/>
          <w:szCs w:val="24"/>
        </w:rPr>
      </w:pPr>
    </w:p>
    <w:p w14:paraId="05CFDF1F" w14:textId="624692D0" w:rsidR="00CB5EB1" w:rsidRDefault="00CB5EB1" w:rsidP="00F81D9C">
      <w:pPr>
        <w:rPr>
          <w:sz w:val="24"/>
          <w:szCs w:val="24"/>
        </w:rPr>
      </w:pPr>
    </w:p>
    <w:p w14:paraId="487B104D" w14:textId="77777777" w:rsidR="00CB5EB1" w:rsidRPr="00523C45" w:rsidRDefault="00CB5EB1" w:rsidP="00F81D9C">
      <w:pPr>
        <w:rPr>
          <w:sz w:val="24"/>
          <w:szCs w:val="24"/>
        </w:rPr>
      </w:pPr>
    </w:p>
    <w:p w14:paraId="0ED38371" w14:textId="77777777" w:rsidR="00F81D9C" w:rsidRDefault="00F81D9C" w:rsidP="00F81D9C">
      <w:pPr>
        <w:rPr>
          <w:rFonts w:ascii="Arial" w:hAnsi="Arial" w:cs="Arial"/>
          <w:b/>
          <w:bCs/>
          <w:color w:val="5B9BD5" w:themeColor="accent1"/>
          <w:sz w:val="32"/>
          <w:szCs w:val="32"/>
        </w:rPr>
      </w:pPr>
      <w:r w:rsidRPr="005C4555">
        <w:rPr>
          <w:rFonts w:ascii="Arial" w:hAnsi="Arial" w:cs="Arial"/>
          <w:b/>
          <w:bCs/>
          <w:color w:val="5B9BD5" w:themeColor="accent1"/>
          <w:sz w:val="32"/>
          <w:szCs w:val="32"/>
        </w:rPr>
        <w:lastRenderedPageBreak/>
        <w:t>2).</w:t>
      </w:r>
      <w:r>
        <w:rPr>
          <w:rFonts w:ascii="Arial" w:hAnsi="Arial" w:cs="Arial"/>
          <w:b/>
          <w:bCs/>
          <w:color w:val="5B9BD5" w:themeColor="accent1"/>
          <w:sz w:val="32"/>
          <w:szCs w:val="32"/>
        </w:rPr>
        <w:t xml:space="preserve"> Sikre alle barn og unges rett til et godt inneklima i barnehager og skoler</w:t>
      </w:r>
    </w:p>
    <w:p w14:paraId="63663721" w14:textId="2FC32EE0" w:rsidR="00F81D9C" w:rsidRDefault="00F81D9C" w:rsidP="00F81D9C">
      <w:pPr>
        <w:pStyle w:val="NormalWeb"/>
        <w:spacing w:before="0" w:beforeAutospacing="0" w:after="240" w:afterAutospacing="0"/>
        <w:rPr>
          <w:rFonts w:ascii="Arial" w:hAnsi="Arial" w:cs="Arial"/>
        </w:rPr>
      </w:pPr>
      <w:r w:rsidRPr="00C36BEB">
        <w:rPr>
          <w:rFonts w:ascii="Arial" w:hAnsi="Arial" w:cs="Arial"/>
        </w:rPr>
        <w:t>Kommunen har juridisk plikt til at barn og unge får oppfylt sin rett til et godt inneklima i sin skole og i sin barnehage</w:t>
      </w:r>
      <w:r w:rsidRPr="0010590B">
        <w:rPr>
          <w:rFonts w:ascii="Arial" w:hAnsi="Arial" w:cs="Arial"/>
        </w:rPr>
        <w:t xml:space="preserve">, ref. </w:t>
      </w:r>
      <w:proofErr w:type="spellStart"/>
      <w:r w:rsidRPr="0010590B">
        <w:rPr>
          <w:rFonts w:ascii="Arial" w:hAnsi="Arial" w:cs="Arial"/>
        </w:rPr>
        <w:t>iht</w:t>
      </w:r>
      <w:proofErr w:type="spellEnd"/>
      <w:r w:rsidRPr="0010590B">
        <w:rPr>
          <w:rFonts w:ascii="Arial" w:hAnsi="Arial" w:cs="Arial"/>
        </w:rPr>
        <w:t xml:space="preserve"> Forskrift om miljørettet helsevern i barnehager og skoler mv av 1995. Jfr. Forskriftens formålsparagraf, «fremmer helse, trivsel, gode sosiale og miljømessige forhold samt forebygger sykdom og skade». Helsetilsynet viste ved sitt nasjonale tilsyn</w:t>
      </w:r>
      <w:r w:rsidR="003D3F0B">
        <w:rPr>
          <w:rFonts w:ascii="Arial" w:hAnsi="Arial" w:cs="Arial"/>
        </w:rPr>
        <w:t xml:space="preserve"> med kommunene</w:t>
      </w:r>
      <w:r w:rsidRPr="0010590B">
        <w:rPr>
          <w:rFonts w:ascii="Arial" w:hAnsi="Arial" w:cs="Arial"/>
        </w:rPr>
        <w:t xml:space="preserve"> i 2019 at kommunene ikke oppfyller sin juridiske plikt til barns arbeidsmiljø. Barns helse </w:t>
      </w:r>
      <w:r w:rsidRPr="00C36BEB">
        <w:rPr>
          <w:rFonts w:ascii="Arial" w:hAnsi="Arial" w:cs="Arial"/>
        </w:rPr>
        <w:t>er folkehelse. God helse hos barn vil gi bedre helse som voksen og dermed gi mindre press på helsebudsjettene.</w:t>
      </w:r>
    </w:p>
    <w:p w14:paraId="6DEA154C" w14:textId="4313DC0F" w:rsidR="003D3F0B" w:rsidRPr="00C36BEB" w:rsidRDefault="003D3F0B" w:rsidP="00F81D9C">
      <w:pPr>
        <w:pStyle w:val="NormalWeb"/>
        <w:spacing w:before="0" w:beforeAutospacing="0" w:after="240" w:afterAutospacing="0"/>
        <w:rPr>
          <w:rFonts w:ascii="Arial" w:hAnsi="Arial" w:cs="Arial"/>
        </w:rPr>
      </w:pPr>
      <w:r>
        <w:rPr>
          <w:rFonts w:ascii="Arial" w:hAnsi="Arial" w:cs="Arial"/>
        </w:rPr>
        <w:t>(</w:t>
      </w:r>
      <w:r w:rsidR="00C4650E">
        <w:rPr>
          <w:rFonts w:ascii="Arial" w:hAnsi="Arial" w:cs="Arial"/>
        </w:rPr>
        <w:t>«</w:t>
      </w:r>
      <w:r>
        <w:rPr>
          <w:rFonts w:ascii="Arial" w:hAnsi="Arial" w:cs="Arial"/>
        </w:rPr>
        <w:t xml:space="preserve">Kommunene har ikke gjennom sin styring sikret at de følger med på </w:t>
      </w:r>
      <w:r w:rsidR="00C4650E">
        <w:rPr>
          <w:rFonts w:ascii="Arial" w:hAnsi="Arial" w:cs="Arial"/>
        </w:rPr>
        <w:t xml:space="preserve">at tilsynsaktivitetene blir ivaretatt. Manglende rutiner for rapportering og tilbakemelding mellom partene har ført til at kommuneledelsen ikke har oppdaget at et stort antall tilsyn ikke har blitt gjennomført som </w:t>
      </w:r>
      <w:r w:rsidR="00585E9B">
        <w:rPr>
          <w:rFonts w:ascii="Arial" w:hAnsi="Arial" w:cs="Arial"/>
        </w:rPr>
        <w:t>forutsatt ...</w:t>
      </w:r>
      <w:r w:rsidR="00C4650E">
        <w:rPr>
          <w:rFonts w:ascii="Arial" w:hAnsi="Arial" w:cs="Arial"/>
        </w:rPr>
        <w:t>» sitat fra Helsetilsynets rapport 1-2020 med landsomfattende tilsyn med Folkehelse.</w:t>
      </w:r>
      <w:r w:rsidR="00585E9B">
        <w:rPr>
          <w:rFonts w:ascii="Arial" w:hAnsi="Arial" w:cs="Arial"/>
        </w:rPr>
        <w:t xml:space="preserve"> Konklusjonene var at Barnas arbeidsmiljø ikke sikres gjennom kommunenes tilsyn.)</w:t>
      </w:r>
    </w:p>
    <w:p w14:paraId="635DC5DA" w14:textId="77777777" w:rsidR="00F81D9C" w:rsidRPr="00C36BEB" w:rsidRDefault="00F81D9C" w:rsidP="00F81D9C">
      <w:pPr>
        <w:pStyle w:val="NormalWeb"/>
        <w:spacing w:before="0" w:beforeAutospacing="0" w:after="240" w:afterAutospacing="0"/>
        <w:rPr>
          <w:rStyle w:val="Sterk"/>
          <w:rFonts w:ascii="Arial" w:hAnsi="Arial" w:cs="Arial"/>
          <w:b w:val="0"/>
          <w:bCs w:val="0"/>
        </w:rPr>
      </w:pPr>
      <w:r w:rsidRPr="00C36BEB">
        <w:rPr>
          <w:rStyle w:val="Sterk"/>
          <w:rFonts w:ascii="Arial" w:hAnsi="Arial" w:cs="Arial"/>
          <w:b w:val="0"/>
          <w:bCs w:val="0"/>
        </w:rPr>
        <w:t xml:space="preserve">Lovbruddene synliggjorde at barns innemiljø ikke ble tatt nok på alvor av administrasjonen og politikere med konsekvens press på helsekostnadene og investeringer som kunne vært unngått hvis kommunene hadde fulgt opp lovverket.          </w:t>
      </w:r>
    </w:p>
    <w:p w14:paraId="1F7C265F" w14:textId="044A6529" w:rsidR="00F81D9C" w:rsidRPr="00C36BEB" w:rsidRDefault="00F81D9C" w:rsidP="00F81D9C">
      <w:pPr>
        <w:pStyle w:val="NormalWeb"/>
        <w:spacing w:before="0" w:beforeAutospacing="0" w:after="240" w:afterAutospacing="0"/>
        <w:rPr>
          <w:rStyle w:val="Sterk"/>
          <w:rFonts w:ascii="Arial" w:hAnsi="Arial" w:cs="Arial"/>
          <w:b w:val="0"/>
          <w:bCs w:val="0"/>
        </w:rPr>
      </w:pPr>
      <w:r w:rsidRPr="00C36BEB">
        <w:rPr>
          <w:rStyle w:val="Sterk"/>
          <w:rFonts w:ascii="Arial" w:hAnsi="Arial" w:cs="Arial"/>
          <w:b w:val="0"/>
          <w:bCs w:val="0"/>
        </w:rPr>
        <w:t>Vi må sikre at alle barn i</w:t>
      </w:r>
      <w:r w:rsidR="004C1C2F">
        <w:rPr>
          <w:rStyle w:val="Sterk"/>
          <w:rFonts w:ascii="Arial" w:hAnsi="Arial" w:cs="Arial"/>
          <w:b w:val="0"/>
          <w:bCs w:val="0"/>
        </w:rPr>
        <w:t xml:space="preserve"> </w:t>
      </w:r>
      <w:r w:rsidRPr="00C36BEB">
        <w:rPr>
          <w:rStyle w:val="Sterk"/>
          <w:rFonts w:ascii="Arial" w:hAnsi="Arial" w:cs="Arial"/>
          <w:b w:val="0"/>
          <w:bCs w:val="0"/>
        </w:rPr>
        <w:t>kommune</w:t>
      </w:r>
      <w:r w:rsidR="004C1C2F">
        <w:rPr>
          <w:rStyle w:val="Sterk"/>
          <w:rFonts w:ascii="Arial" w:hAnsi="Arial" w:cs="Arial"/>
          <w:b w:val="0"/>
          <w:bCs w:val="0"/>
        </w:rPr>
        <w:t>n</w:t>
      </w:r>
      <w:r w:rsidRPr="00C36BEB">
        <w:rPr>
          <w:rStyle w:val="Sterk"/>
          <w:rFonts w:ascii="Arial" w:hAnsi="Arial" w:cs="Arial"/>
          <w:b w:val="0"/>
          <w:bCs w:val="0"/>
        </w:rPr>
        <w:t xml:space="preserve"> sikres sin rett til et godt og helsevennlig læringsmiljø.</w:t>
      </w:r>
    </w:p>
    <w:p w14:paraId="735AAB0D" w14:textId="77777777" w:rsidR="004C1C2F" w:rsidRDefault="004C1C2F" w:rsidP="004C1C2F">
      <w:pPr>
        <w:rPr>
          <w:rFonts w:ascii="Arial" w:hAnsi="Arial" w:cs="Arial"/>
          <w:b/>
          <w:bCs/>
          <w:color w:val="5B9BD5" w:themeColor="accent1"/>
          <w:sz w:val="32"/>
          <w:szCs w:val="32"/>
        </w:rPr>
      </w:pPr>
      <w:r>
        <w:rPr>
          <w:rFonts w:ascii="Arial" w:hAnsi="Arial" w:cs="Arial"/>
          <w:b/>
          <w:bCs/>
          <w:color w:val="5B9BD5" w:themeColor="accent1"/>
          <w:sz w:val="32"/>
          <w:szCs w:val="32"/>
        </w:rPr>
        <w:t>3). Åpenhet om status for barnehager og skoler i kommunen etter miljørettet helsevern</w:t>
      </w:r>
    </w:p>
    <w:p w14:paraId="7860F97F" w14:textId="77777777" w:rsidR="004C1C2F" w:rsidRDefault="004C1C2F" w:rsidP="004C1C2F">
      <w:pPr>
        <w:rPr>
          <w:rFonts w:ascii="Arial" w:hAnsi="Arial" w:cs="Arial"/>
          <w:sz w:val="24"/>
          <w:szCs w:val="24"/>
        </w:rPr>
      </w:pPr>
      <w:r>
        <w:rPr>
          <w:rFonts w:ascii="Arial" w:hAnsi="Arial" w:cs="Arial"/>
          <w:sz w:val="24"/>
          <w:szCs w:val="24"/>
        </w:rPr>
        <w:t>Det er viktig at kommunen viser åpenhet om tilstanden i barnehager og skoler etter forskriften om miljørettet helsevern. Innbyggerne har rett på en god åpenhetskultur samtidig som kommunen har en informasjons- og opplysningsplikt til å legge frem opplysninger som kan påvirke det enkelte barns helse negativt. Foresatte må kunne stole på at dette blir gjort. Ved å legge slik informasjon ut på kommunens nettside, vil det bidra til å skape en god åpenhetskultur, samtidig som det gir foresatte en trygghet om at deres barns helse blir ivaretatt i bygg som brukes til barnehage og skole.</w:t>
      </w:r>
    </w:p>
    <w:p w14:paraId="3B506D01" w14:textId="77777777" w:rsidR="004C1C2F" w:rsidRDefault="004C1C2F" w:rsidP="004C1C2F">
      <w:pPr>
        <w:rPr>
          <w:rFonts w:ascii="Arial" w:hAnsi="Arial" w:cs="Arial"/>
          <w:sz w:val="24"/>
          <w:szCs w:val="24"/>
        </w:rPr>
      </w:pPr>
    </w:p>
    <w:p w14:paraId="1772A08C" w14:textId="72B97C15" w:rsidR="004C1C2F" w:rsidRDefault="004C1C2F" w:rsidP="004C1C2F">
      <w:pPr>
        <w:rPr>
          <w:rFonts w:ascii="Arial" w:hAnsi="Arial" w:cs="Arial"/>
          <w:sz w:val="24"/>
          <w:szCs w:val="24"/>
        </w:rPr>
      </w:pPr>
      <w:r>
        <w:rPr>
          <w:rFonts w:ascii="Arial" w:hAnsi="Arial" w:cs="Arial"/>
          <w:sz w:val="24"/>
          <w:szCs w:val="24"/>
        </w:rPr>
        <w:t xml:space="preserve">Med vennlig hilsen </w:t>
      </w:r>
    </w:p>
    <w:p w14:paraId="50DA29F7" w14:textId="501E9EED" w:rsidR="001567E7" w:rsidRDefault="001567E7" w:rsidP="004C1C2F">
      <w:pPr>
        <w:rPr>
          <w:rFonts w:ascii="Arial" w:hAnsi="Arial" w:cs="Arial"/>
          <w:sz w:val="24"/>
          <w:szCs w:val="24"/>
        </w:rPr>
      </w:pPr>
      <w:r>
        <w:rPr>
          <w:rFonts w:ascii="Arial" w:hAnsi="Arial" w:cs="Arial"/>
          <w:sz w:val="24"/>
          <w:szCs w:val="24"/>
        </w:rPr>
        <w:t>Styret i</w:t>
      </w:r>
    </w:p>
    <w:p w14:paraId="78D8CCBF" w14:textId="64C7E7E8" w:rsidR="00823489" w:rsidRDefault="00585E9B">
      <w:pPr>
        <w:rPr>
          <w:sz w:val="28"/>
          <w:szCs w:val="28"/>
        </w:rPr>
      </w:pPr>
      <w:r w:rsidRPr="00585E9B">
        <w:rPr>
          <w:sz w:val="28"/>
          <w:szCs w:val="28"/>
        </w:rPr>
        <w:t xml:space="preserve">Norsk Forum for </w:t>
      </w:r>
      <w:r>
        <w:rPr>
          <w:sz w:val="28"/>
          <w:szCs w:val="28"/>
        </w:rPr>
        <w:t>B</w:t>
      </w:r>
      <w:r w:rsidRPr="00585E9B">
        <w:rPr>
          <w:sz w:val="28"/>
          <w:szCs w:val="28"/>
        </w:rPr>
        <w:t xml:space="preserve">edre Innemiljø for </w:t>
      </w:r>
      <w:r>
        <w:rPr>
          <w:sz w:val="28"/>
          <w:szCs w:val="28"/>
        </w:rPr>
        <w:t>B</w:t>
      </w:r>
      <w:r w:rsidRPr="00585E9B">
        <w:rPr>
          <w:sz w:val="28"/>
          <w:szCs w:val="28"/>
        </w:rPr>
        <w:t>arn</w:t>
      </w:r>
      <w:r>
        <w:rPr>
          <w:sz w:val="28"/>
          <w:szCs w:val="28"/>
        </w:rPr>
        <w:t xml:space="preserve"> – NFBIB</w:t>
      </w:r>
    </w:p>
    <w:p w14:paraId="4E42203D" w14:textId="4657B0DB" w:rsidR="00993340" w:rsidRDefault="00993340">
      <w:pPr>
        <w:rPr>
          <w:sz w:val="28"/>
          <w:szCs w:val="28"/>
        </w:rPr>
      </w:pPr>
      <w:r>
        <w:rPr>
          <w:sz w:val="28"/>
          <w:szCs w:val="28"/>
        </w:rPr>
        <w:t>Kontaktpersoner</w:t>
      </w:r>
      <w:r w:rsidR="005E755D">
        <w:rPr>
          <w:sz w:val="28"/>
          <w:szCs w:val="28"/>
        </w:rPr>
        <w:t>:</w:t>
      </w:r>
    </w:p>
    <w:p w14:paraId="5D99473D" w14:textId="195A6C02" w:rsidR="00993340" w:rsidRDefault="00993340">
      <w:pPr>
        <w:rPr>
          <w:sz w:val="28"/>
          <w:szCs w:val="28"/>
        </w:rPr>
      </w:pPr>
      <w:r>
        <w:rPr>
          <w:sz w:val="28"/>
          <w:szCs w:val="28"/>
        </w:rPr>
        <w:t>Tore Andersen mobil 90989260, torvande@online.no</w:t>
      </w:r>
    </w:p>
    <w:p w14:paraId="006FCB74" w14:textId="7ACAEBA6" w:rsidR="00993340" w:rsidRPr="00585E9B" w:rsidRDefault="00993340">
      <w:pPr>
        <w:rPr>
          <w:sz w:val="28"/>
          <w:szCs w:val="28"/>
        </w:rPr>
      </w:pPr>
      <w:r>
        <w:rPr>
          <w:sz w:val="28"/>
          <w:szCs w:val="28"/>
        </w:rPr>
        <w:t>Marianne Bjerke mobil 91537134, post@nfbib.org</w:t>
      </w:r>
    </w:p>
    <w:sectPr w:rsidR="00993340" w:rsidRPr="00585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9C"/>
    <w:rsid w:val="0010590B"/>
    <w:rsid w:val="001567E7"/>
    <w:rsid w:val="002E2364"/>
    <w:rsid w:val="003D3F0B"/>
    <w:rsid w:val="004C1C2F"/>
    <w:rsid w:val="004F6CEE"/>
    <w:rsid w:val="00585E9B"/>
    <w:rsid w:val="005E755D"/>
    <w:rsid w:val="00823489"/>
    <w:rsid w:val="00993340"/>
    <w:rsid w:val="00B51C44"/>
    <w:rsid w:val="00C4650E"/>
    <w:rsid w:val="00CB5EB1"/>
    <w:rsid w:val="00F81D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FE0E"/>
  <w15:chartTrackingRefBased/>
  <w15:docId w15:val="{D5CAC4C2-7089-476D-86C3-F7839A95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9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81D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81D9C"/>
    <w:rPr>
      <w:b/>
      <w:bCs/>
    </w:rPr>
  </w:style>
  <w:style w:type="character" w:styleId="Hyperkobling">
    <w:name w:val="Hyperlink"/>
    <w:basedOn w:val="Standardskriftforavsnitt"/>
    <w:uiPriority w:val="99"/>
    <w:semiHidden/>
    <w:unhideWhenUsed/>
    <w:rsid w:val="004C1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dreinnemiljoforbarn.no" TargetMode="External"/><Relationship Id="rId5" Type="http://schemas.openxmlformats.org/officeDocument/2006/relationships/hyperlink" Target="mailto:post@nfbib.org"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3386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Bruker-admin</dc:creator>
  <cp:keywords/>
  <dc:description/>
  <cp:lastModifiedBy>Marianne Bjerke</cp:lastModifiedBy>
  <cp:revision>6</cp:revision>
  <dcterms:created xsi:type="dcterms:W3CDTF">2022-06-22T18:14:00Z</dcterms:created>
  <dcterms:modified xsi:type="dcterms:W3CDTF">2022-06-22T18:20:00Z</dcterms:modified>
</cp:coreProperties>
</file>